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10:30; 11:30; 15:50; 17:00; 18:30; 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13:00; 14:00; 18:20; 19:30; 21:00; 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07:30; 08:15; 13:00; 14:10; 15:00;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10:00; 10:45; 15:30; 16:40; 17:30;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